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4E" w:rsidRPr="0064084E" w:rsidRDefault="0064084E" w:rsidP="0064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E7B" w:rsidRDefault="00357188" w:rsidP="00D91E7B">
      <w:pPr>
        <w:pStyle w:val="1"/>
      </w:pPr>
      <w:r>
        <w:t xml:space="preserve"> </w:t>
      </w:r>
      <w:r w:rsidR="00C77416">
        <w:t xml:space="preserve"> Показатели деятельности учреждения дополнительного образования детского  оздоровительного центра  «Юность»</w:t>
      </w:r>
      <w:r w:rsidR="00D91E7B">
        <w:t xml:space="preserve">, подлежащей </w:t>
      </w:r>
      <w:proofErr w:type="spellStart"/>
      <w:r w:rsidR="00D91E7B">
        <w:t>самообследованию</w:t>
      </w:r>
      <w:proofErr w:type="spellEnd"/>
      <w:r w:rsidR="00D91E7B">
        <w:t xml:space="preserve"> </w:t>
      </w:r>
    </w:p>
    <w:p w:rsidR="00D91E7B" w:rsidRDefault="00D91E7B" w:rsidP="00D91E7B">
      <w:pPr>
        <w:pStyle w:val="a3"/>
      </w:pPr>
      <w:bookmarkStart w:id="0" w:name="text"/>
      <w:bookmarkEnd w:id="0"/>
      <w:r>
        <w:t> </w:t>
      </w:r>
    </w:p>
    <w:p w:rsidR="00D91E7B" w:rsidRDefault="00D91E7B" w:rsidP="00D91E7B">
      <w:pPr>
        <w:pStyle w:val="a3"/>
      </w:pPr>
      <w: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1695"/>
        <w:gridCol w:w="2392"/>
      </w:tblGrid>
      <w:tr w:rsidR="00D91E7B" w:rsidTr="00D91E7B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N п/п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3"/>
            </w:pPr>
            <w: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rPr>
                <w:rStyle w:val="s10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a3"/>
            </w:pPr>
            <w:r>
              <w:t> 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462 человека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100 человек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302 человека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60 человек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63 /%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lastRenderedPageBreak/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7158A1">
            <w:pPr>
              <w:pStyle w:val="s1"/>
              <w:jc w:val="center"/>
            </w:pPr>
            <w:r>
              <w:t>13</w:t>
            </w:r>
            <w:r w:rsidR="00267CAA">
              <w:t xml:space="preserve">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Дети, попавшие в трудную жизненную ситуацию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7158A1">
            <w:pPr>
              <w:pStyle w:val="s1"/>
              <w:jc w:val="center"/>
            </w:pPr>
            <w:r>
              <w:t xml:space="preserve">50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93</w:t>
            </w:r>
            <w:r w:rsidR="00745CDC">
              <w:t xml:space="preserve">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93</w:t>
            </w:r>
            <w:r w:rsidR="00745CDC">
              <w:t xml:space="preserve">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745CDC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745CDC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90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90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4%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  42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42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lastRenderedPageBreak/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62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62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 34 </w:t>
            </w:r>
            <w:r w:rsidR="00D91E7B">
              <w:t>человек</w:t>
            </w:r>
            <w:r>
              <w:t>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50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1D795B">
            <w:pPr>
              <w:pStyle w:val="s1"/>
              <w:jc w:val="center"/>
            </w:pPr>
            <w:r>
              <w:t xml:space="preserve">50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50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50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38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23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15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>61%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53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 8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59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2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lastRenderedPageBreak/>
              <w:t xml:space="preserve">100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lastRenderedPageBreak/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583131">
            <w:pPr>
              <w:pStyle w:val="s1"/>
              <w:jc w:val="center"/>
            </w:pPr>
            <w:r>
              <w:t xml:space="preserve">53 </w:t>
            </w:r>
            <w:r w:rsidR="00D91E7B">
              <w:t>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a3"/>
            </w:pPr>
            <w:r>
              <w:t> </w:t>
            </w:r>
            <w:r w:rsidR="00061754">
              <w:t xml:space="preserve">                4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 xml:space="preserve">3 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>1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3"/>
            </w:pPr>
            <w: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rPr>
                <w:rStyle w:val="s10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a3"/>
            </w:pPr>
            <w:r>
              <w:t> 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>0,8%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единиц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>2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>6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1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>5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 xml:space="preserve">С обеспечением возможности работы на стационарных компьютерах или использования переносных </w:t>
            </w:r>
            <w:r>
              <w:lastRenderedPageBreak/>
              <w:t>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lastRenderedPageBreak/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lastRenderedPageBreak/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267CAA">
            <w:pPr>
              <w:pStyle w:val="s1"/>
              <w:jc w:val="center"/>
            </w:pPr>
            <w:r>
              <w:t>-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</w:t>
            </w:r>
            <w:r w:rsidR="00267CAA">
              <w:t>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да</w:t>
            </w:r>
          </w:p>
        </w:tc>
      </w:tr>
      <w:tr w:rsidR="00D91E7B" w:rsidTr="00D91E7B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"/>
              <w:jc w:val="center"/>
            </w:pPr>
            <w: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D91E7B">
            <w:pPr>
              <w:pStyle w:val="s1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1E7B" w:rsidRDefault="00061754">
            <w:pPr>
              <w:pStyle w:val="s1"/>
              <w:jc w:val="center"/>
            </w:pPr>
            <w:r>
              <w:t xml:space="preserve">100 </w:t>
            </w:r>
            <w:r w:rsidR="00D91E7B">
              <w:t>%</w:t>
            </w:r>
          </w:p>
        </w:tc>
      </w:tr>
    </w:tbl>
    <w:p w:rsidR="0064084E" w:rsidRPr="0064084E" w:rsidRDefault="00D91E7B" w:rsidP="00D91E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/>
      </w:r>
    </w:p>
    <w:p w:rsidR="00706E83" w:rsidRDefault="00706E83"/>
    <w:sectPr w:rsidR="00706E83" w:rsidSect="006408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4E"/>
    <w:rsid w:val="00061754"/>
    <w:rsid w:val="00064664"/>
    <w:rsid w:val="001D795B"/>
    <w:rsid w:val="00267CAA"/>
    <w:rsid w:val="00357188"/>
    <w:rsid w:val="00583131"/>
    <w:rsid w:val="0064084E"/>
    <w:rsid w:val="00660EE5"/>
    <w:rsid w:val="00706E83"/>
    <w:rsid w:val="007158A1"/>
    <w:rsid w:val="00745CDC"/>
    <w:rsid w:val="00AC0211"/>
    <w:rsid w:val="00C77416"/>
    <w:rsid w:val="00D91E7B"/>
    <w:rsid w:val="00EC5818"/>
    <w:rsid w:val="00F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83"/>
  </w:style>
  <w:style w:type="paragraph" w:styleId="1">
    <w:name w:val="heading 1"/>
    <w:basedOn w:val="a"/>
    <w:link w:val="10"/>
    <w:uiPriority w:val="9"/>
    <w:qFormat/>
    <w:rsid w:val="00D91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084E"/>
  </w:style>
  <w:style w:type="paragraph" w:styleId="a3">
    <w:name w:val="Normal (Web)"/>
    <w:basedOn w:val="a"/>
    <w:uiPriority w:val="99"/>
    <w:unhideWhenUsed/>
    <w:rsid w:val="006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84E"/>
    <w:rPr>
      <w:color w:val="0000FF"/>
      <w:u w:val="single"/>
    </w:rPr>
  </w:style>
  <w:style w:type="paragraph" w:customStyle="1" w:styleId="s16">
    <w:name w:val="s_16"/>
    <w:basedOn w:val="a"/>
    <w:rsid w:val="006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gbuh_unost</cp:lastModifiedBy>
  <cp:revision>9</cp:revision>
  <cp:lastPrinted>2019-01-25T10:48:00Z</cp:lastPrinted>
  <dcterms:created xsi:type="dcterms:W3CDTF">2019-01-24T13:35:00Z</dcterms:created>
  <dcterms:modified xsi:type="dcterms:W3CDTF">2019-01-28T12:47:00Z</dcterms:modified>
</cp:coreProperties>
</file>